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7" w:rsidRPr="002D7C7D" w:rsidRDefault="00C029E3" w:rsidP="0056511F">
      <w:pPr>
        <w:ind w:leftChars="-59" w:left="-142"/>
        <w:jc w:val="center"/>
        <w:rPr>
          <w:rFonts w:ascii="標楷體" w:eastAsia="標楷體" w:hAnsi="標楷體"/>
          <w:b/>
          <w:sz w:val="44"/>
          <w:szCs w:val="44"/>
        </w:rPr>
      </w:pPr>
      <w:r w:rsidRPr="00C029E3">
        <w:rPr>
          <w:rFonts w:ascii="標楷體" w:eastAsia="標楷體" w:hAnsi="標楷體"/>
          <w:bCs/>
          <w:noProof/>
          <w:spacing w:val="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8.25pt;margin-top:-12.8pt;width:42.5pt;height:22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" fillcolor="#f2f2f2" strokeweight="1.5pt">
            <v:textbox>
              <w:txbxContent>
                <w:p w:rsidR="00F01FAF" w:rsidRPr="006073BA" w:rsidRDefault="00F01FAF" w:rsidP="000A5E94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/>
                    </w:rPr>
                    <w:t>00</w:t>
                  </w:r>
                  <w:r>
                    <w:rPr>
                      <w:rFonts w:ascii="Cataneo BT" w:hAnsi="Cataneo BT" w:hint="eastAsia"/>
                    </w:rPr>
                    <w:t>30</w:t>
                  </w:r>
                </w:p>
              </w:txbxContent>
            </v:textbox>
          </v:shape>
        </w:pict>
      </w:r>
      <w:r w:rsidR="00376E67" w:rsidRPr="000A5E94">
        <w:rPr>
          <w:rFonts w:ascii="標楷體" w:eastAsia="標楷體" w:hAnsi="標楷體" w:hint="eastAsia"/>
          <w:b/>
          <w:sz w:val="42"/>
          <w:szCs w:val="42"/>
        </w:rPr>
        <w:t>高雄醫學大學</w:t>
      </w:r>
      <w:r w:rsidR="000A5E94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="002D7C7D" w:rsidRPr="002D7C7D">
        <w:rPr>
          <w:rFonts w:ascii="標楷體" w:eastAsia="標楷體" w:hAnsi="標楷體" w:hint="eastAsia"/>
          <w:b/>
          <w:sz w:val="44"/>
          <w:szCs w:val="44"/>
        </w:rPr>
        <w:t>傳染病與癌症研究</w:t>
      </w:r>
      <w:r w:rsidR="00376E67" w:rsidRPr="002D7C7D">
        <w:rPr>
          <w:rFonts w:ascii="標楷體" w:eastAsia="標楷體" w:hAnsi="標楷體" w:hint="eastAsia"/>
          <w:b/>
          <w:sz w:val="44"/>
          <w:szCs w:val="44"/>
        </w:rPr>
        <w:t>中心</w:t>
      </w:r>
    </w:p>
    <w:p w:rsidR="003C1983" w:rsidRPr="000A5E94" w:rsidRDefault="00851C56" w:rsidP="0056511F">
      <w:pPr>
        <w:spacing w:line="0" w:lineRule="atLeast"/>
        <w:ind w:leftChars="-59" w:left="-142"/>
        <w:jc w:val="center"/>
        <w:rPr>
          <w:rFonts w:eastAsia="標楷體"/>
          <w:bCs/>
          <w:spacing w:val="40"/>
          <w:sz w:val="36"/>
          <w:szCs w:val="36"/>
        </w:rPr>
      </w:pPr>
      <w:r w:rsidRPr="00851C56">
        <w:rPr>
          <w:rFonts w:ascii="標楷體" w:eastAsia="標楷體" w:hAnsi="標楷體" w:hint="eastAsia"/>
          <w:bCs/>
          <w:spacing w:val="20"/>
          <w:sz w:val="36"/>
          <w:szCs w:val="36"/>
        </w:rPr>
        <w:t>高通量藥物篩選</w:t>
      </w:r>
      <w:r w:rsidR="00336823">
        <w:rPr>
          <w:rFonts w:ascii="標楷體" w:eastAsia="標楷體" w:hAnsi="標楷體" w:hint="eastAsia"/>
          <w:bCs/>
          <w:spacing w:val="20"/>
          <w:sz w:val="36"/>
          <w:szCs w:val="36"/>
        </w:rPr>
        <w:t>平台</w:t>
      </w:r>
      <w:r w:rsidRPr="00851C56">
        <w:rPr>
          <w:rFonts w:ascii="標楷體" w:eastAsia="標楷體" w:hAnsi="標楷體" w:hint="eastAsia"/>
          <w:bCs/>
          <w:spacing w:val="20"/>
          <w:sz w:val="36"/>
          <w:szCs w:val="36"/>
        </w:rPr>
        <w:t>服務</w:t>
      </w:r>
      <w:r w:rsidR="00376E67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申請</w:t>
      </w:r>
      <w:r w:rsidR="000A5E94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繳費</w:t>
      </w:r>
      <w:r w:rsidR="00CC287E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單</w:t>
      </w:r>
    </w:p>
    <w:p w:rsidR="00376E67" w:rsidRDefault="005E3221" w:rsidP="004B2231">
      <w:pPr>
        <w:spacing w:beforeLines="100"/>
        <w:ind w:leftChars="-59" w:left="-142"/>
        <w:rPr>
          <w:rFonts w:eastAsia="標楷體"/>
          <w:bCs/>
          <w:spacing w:val="40"/>
          <w:sz w:val="40"/>
          <w:szCs w:val="40"/>
        </w:rPr>
      </w:pPr>
      <w:r w:rsidRPr="000A5E94">
        <w:rPr>
          <w:rFonts w:eastAsia="標楷體" w:hint="eastAsia"/>
          <w:b/>
          <w:color w:val="0000FF"/>
          <w:sz w:val="28"/>
          <w:szCs w:val="28"/>
        </w:rPr>
        <w:t>申請者基本資料</w:t>
      </w:r>
      <w:r w:rsidR="00376E67" w:rsidRPr="000A5E94">
        <w:rPr>
          <w:rFonts w:eastAsia="標楷體" w:hint="eastAsia"/>
          <w:sz w:val="28"/>
          <w:szCs w:val="28"/>
        </w:rPr>
        <w:t>：</w:t>
      </w:r>
      <w:r w:rsidR="00851C56" w:rsidRPr="003C1983">
        <w:rPr>
          <w:rFonts w:eastAsia="標楷體"/>
          <w:bCs/>
          <w:spacing w:val="40"/>
          <w:sz w:val="40"/>
          <w:szCs w:val="40"/>
        </w:rPr>
        <w:t xml:space="preserve"> </w:t>
      </w:r>
    </w:p>
    <w:p w:rsidR="00851C56" w:rsidRPr="00A0754B" w:rsidRDefault="00851C56" w:rsidP="00A0754B">
      <w:pPr>
        <w:snapToGrid w:val="0"/>
        <w:spacing w:line="360" w:lineRule="auto"/>
        <w:rPr>
          <w:rFonts w:eastAsia="標楷體"/>
          <w:b/>
          <w:sz w:val="28"/>
          <w:szCs w:val="26"/>
        </w:rPr>
      </w:pPr>
      <w:r w:rsidRPr="00A0754B">
        <w:rPr>
          <w:rFonts w:eastAsia="標楷體" w:hint="eastAsia"/>
          <w:b/>
          <w:sz w:val="28"/>
          <w:szCs w:val="26"/>
        </w:rPr>
        <w:t>姓</w:t>
      </w:r>
      <w:r w:rsidRPr="00A0754B">
        <w:rPr>
          <w:rFonts w:eastAsia="標楷體" w:hint="eastAsia"/>
          <w:b/>
          <w:sz w:val="28"/>
          <w:szCs w:val="26"/>
        </w:rPr>
        <w:t xml:space="preserve">    </w:t>
      </w:r>
      <w:r w:rsidRPr="00A0754B">
        <w:rPr>
          <w:rFonts w:eastAsia="標楷體" w:hint="eastAsia"/>
          <w:b/>
          <w:sz w:val="28"/>
          <w:szCs w:val="26"/>
        </w:rPr>
        <w:t>名：</w:t>
      </w:r>
      <w:r w:rsidR="00A0754B" w:rsidRPr="00A0754B">
        <w:rPr>
          <w:rFonts w:eastAsia="標楷體" w:hint="eastAsia"/>
          <w:b/>
          <w:sz w:val="28"/>
          <w:szCs w:val="26"/>
        </w:rPr>
        <w:t>___________________(</w:t>
      </w:r>
      <w:r w:rsidR="00A0754B" w:rsidRPr="00A0754B">
        <w:rPr>
          <w:rFonts w:eastAsia="標楷體" w:hint="eastAsia"/>
          <w:b/>
          <w:sz w:val="28"/>
          <w:szCs w:val="26"/>
        </w:rPr>
        <w:t>請填研發團隊負責人</w:t>
      </w:r>
      <w:r w:rsidR="00A0754B" w:rsidRPr="00A0754B">
        <w:rPr>
          <w:rFonts w:eastAsia="標楷體" w:hint="eastAsia"/>
          <w:b/>
          <w:sz w:val="28"/>
          <w:szCs w:val="26"/>
        </w:rPr>
        <w:t>)</w:t>
      </w:r>
    </w:p>
    <w:p w:rsidR="00851C56" w:rsidRPr="00A0754B" w:rsidRDefault="00851C56" w:rsidP="00A0754B">
      <w:pPr>
        <w:snapToGrid w:val="0"/>
        <w:spacing w:line="360" w:lineRule="auto"/>
        <w:rPr>
          <w:rFonts w:eastAsia="標楷體"/>
          <w:b/>
          <w:sz w:val="28"/>
          <w:szCs w:val="26"/>
        </w:rPr>
      </w:pPr>
      <w:r w:rsidRPr="00A0754B">
        <w:rPr>
          <w:rFonts w:eastAsia="標楷體" w:hint="eastAsia"/>
          <w:b/>
          <w:sz w:val="28"/>
          <w:szCs w:val="26"/>
        </w:rPr>
        <w:t>單</w:t>
      </w:r>
      <w:r w:rsidRPr="00A0754B">
        <w:rPr>
          <w:rFonts w:eastAsia="標楷體" w:hint="eastAsia"/>
          <w:b/>
          <w:sz w:val="28"/>
          <w:szCs w:val="26"/>
        </w:rPr>
        <w:t xml:space="preserve">    </w:t>
      </w:r>
      <w:r w:rsidRPr="00A0754B">
        <w:rPr>
          <w:rFonts w:eastAsia="標楷體" w:hint="eastAsia"/>
          <w:b/>
          <w:sz w:val="28"/>
          <w:szCs w:val="26"/>
        </w:rPr>
        <w:t>位：</w:t>
      </w:r>
    </w:p>
    <w:p w:rsidR="00851C56" w:rsidRPr="00A0754B" w:rsidRDefault="00336823" w:rsidP="00A0754B">
      <w:pPr>
        <w:snapToGrid w:val="0"/>
        <w:spacing w:line="360" w:lineRule="auto"/>
        <w:rPr>
          <w:rFonts w:eastAsia="標楷體"/>
          <w:b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851C56" w:rsidRPr="00A0754B">
        <w:rPr>
          <w:rFonts w:ascii="標楷體" w:eastAsia="標楷體" w:hAnsi="標楷體" w:hint="eastAsia"/>
          <w:sz w:val="28"/>
          <w:szCs w:val="26"/>
        </w:rPr>
        <w:t>□</w:t>
      </w:r>
      <w:r w:rsidR="00851C56" w:rsidRPr="00A0754B">
        <w:rPr>
          <w:rFonts w:eastAsia="標楷體" w:hint="eastAsia"/>
          <w:sz w:val="28"/>
          <w:szCs w:val="26"/>
        </w:rPr>
        <w:t>校內</w:t>
      </w:r>
      <w:r w:rsidR="00851C56" w:rsidRPr="00A0754B">
        <w:rPr>
          <w:rFonts w:eastAsia="標楷體" w:hint="eastAsia"/>
          <w:sz w:val="28"/>
          <w:szCs w:val="26"/>
        </w:rPr>
        <w:t xml:space="preserve">  </w:t>
      </w:r>
      <w:r w:rsidR="00851C56" w:rsidRPr="00A0754B">
        <w:rPr>
          <w:rFonts w:ascii="標楷體" w:eastAsia="標楷體" w:hAnsi="標楷體" w:hint="eastAsia"/>
          <w:sz w:val="28"/>
          <w:szCs w:val="26"/>
        </w:rPr>
        <w:t>□</w:t>
      </w:r>
      <w:r w:rsidR="00851C56" w:rsidRPr="00A0754B">
        <w:rPr>
          <w:rFonts w:eastAsia="標楷體" w:hint="eastAsia"/>
          <w:sz w:val="28"/>
          <w:szCs w:val="26"/>
        </w:rPr>
        <w:t>高</w:t>
      </w:r>
      <w:proofErr w:type="gramStart"/>
      <w:r w:rsidR="00851C56" w:rsidRPr="00A0754B">
        <w:rPr>
          <w:rFonts w:eastAsia="標楷體" w:hint="eastAsia"/>
          <w:sz w:val="28"/>
          <w:szCs w:val="26"/>
        </w:rPr>
        <w:t>醫</w:t>
      </w:r>
      <w:proofErr w:type="gramEnd"/>
      <w:r w:rsidR="00851C56" w:rsidRPr="00A0754B">
        <w:rPr>
          <w:rFonts w:eastAsia="標楷體" w:hint="eastAsia"/>
          <w:sz w:val="28"/>
          <w:szCs w:val="26"/>
        </w:rPr>
        <w:t>合作單位</w:t>
      </w:r>
      <w:r w:rsidR="00851C56" w:rsidRPr="00A0754B">
        <w:rPr>
          <w:rFonts w:eastAsia="標楷體" w:hint="eastAsia"/>
          <w:sz w:val="28"/>
          <w:szCs w:val="26"/>
        </w:rPr>
        <w:t xml:space="preserve">   </w:t>
      </w:r>
      <w:r w:rsidR="00851C56" w:rsidRPr="00A0754B">
        <w:rPr>
          <w:rFonts w:ascii="標楷體" w:eastAsia="標楷體" w:hAnsi="標楷體" w:hint="eastAsia"/>
          <w:sz w:val="28"/>
          <w:szCs w:val="26"/>
        </w:rPr>
        <w:t>□</w:t>
      </w:r>
      <w:r w:rsidR="00851C56" w:rsidRPr="00A0754B">
        <w:rPr>
          <w:rFonts w:eastAsia="標楷體" w:hint="eastAsia"/>
          <w:sz w:val="28"/>
          <w:szCs w:val="26"/>
        </w:rPr>
        <w:t>校外</w:t>
      </w:r>
    </w:p>
    <w:p w:rsidR="00851C56" w:rsidRPr="00A0754B" w:rsidRDefault="00851C56" w:rsidP="00A0754B">
      <w:pPr>
        <w:snapToGrid w:val="0"/>
        <w:spacing w:line="360" w:lineRule="auto"/>
        <w:rPr>
          <w:rFonts w:eastAsia="標楷體"/>
          <w:b/>
          <w:sz w:val="28"/>
          <w:szCs w:val="26"/>
        </w:rPr>
      </w:pPr>
      <w:r w:rsidRPr="00A0754B">
        <w:rPr>
          <w:rFonts w:eastAsia="標楷體" w:hint="eastAsia"/>
          <w:b/>
          <w:sz w:val="28"/>
          <w:szCs w:val="26"/>
        </w:rPr>
        <w:t>E-mail</w:t>
      </w:r>
      <w:r w:rsidRPr="00A0754B">
        <w:rPr>
          <w:rFonts w:eastAsia="標楷體" w:hint="eastAsia"/>
          <w:b/>
          <w:sz w:val="28"/>
          <w:szCs w:val="26"/>
        </w:rPr>
        <w:t>：</w:t>
      </w:r>
    </w:p>
    <w:p w:rsidR="00851C56" w:rsidRPr="00A0754B" w:rsidRDefault="00851C56" w:rsidP="00A0754B">
      <w:pPr>
        <w:snapToGrid w:val="0"/>
        <w:spacing w:line="360" w:lineRule="auto"/>
        <w:rPr>
          <w:rFonts w:eastAsia="標楷體"/>
          <w:b/>
          <w:sz w:val="28"/>
          <w:szCs w:val="26"/>
        </w:rPr>
      </w:pPr>
      <w:r w:rsidRPr="00A0754B">
        <w:rPr>
          <w:rFonts w:eastAsia="標楷體" w:hint="eastAsia"/>
          <w:b/>
          <w:sz w:val="28"/>
          <w:szCs w:val="26"/>
        </w:rPr>
        <w:t>連絡電話：</w:t>
      </w:r>
    </w:p>
    <w:p w:rsidR="003C1983" w:rsidRDefault="003C1983" w:rsidP="000A5E94">
      <w:pPr>
        <w:spacing w:line="240" w:lineRule="exact"/>
        <w:ind w:leftChars="-59" w:left="-142"/>
        <w:rPr>
          <w:rFonts w:ascii="標楷體" w:eastAsia="標楷體" w:hAnsi="標楷體"/>
          <w:sz w:val="26"/>
          <w:szCs w:val="26"/>
        </w:rPr>
      </w:pPr>
    </w:p>
    <w:p w:rsidR="00C6691F" w:rsidRPr="009B6DB6" w:rsidRDefault="00462798" w:rsidP="004B2231">
      <w:pPr>
        <w:pStyle w:val="Default"/>
        <w:spacing w:beforeLines="50" w:line="0" w:lineRule="atLeast"/>
        <w:ind w:leftChars="-59" w:left="-142"/>
        <w:rPr>
          <w:b/>
          <w:color w:val="FF0000"/>
        </w:rPr>
      </w:pPr>
      <w:r w:rsidRPr="000A5E94">
        <w:rPr>
          <w:rFonts w:hAnsi="標楷體" w:hint="eastAsia"/>
          <w:b/>
          <w:color w:val="0000FF"/>
          <w:sz w:val="28"/>
          <w:szCs w:val="28"/>
        </w:rPr>
        <w:t>收費標準</w:t>
      </w:r>
      <w:r w:rsidR="009B6DB6">
        <w:rPr>
          <w:rFonts w:hAnsi="標楷體" w:hint="eastAsia"/>
          <w:b/>
          <w:color w:val="0000FF"/>
          <w:sz w:val="26"/>
          <w:szCs w:val="26"/>
        </w:rPr>
        <w:t xml:space="preserve"> </w:t>
      </w:r>
    </w:p>
    <w:p w:rsidR="00422FE8" w:rsidRPr="00422FE8" w:rsidRDefault="00422FE8" w:rsidP="00422FE8">
      <w:pPr>
        <w:ind w:left="142"/>
        <w:rPr>
          <w:rFonts w:eastAsia="標楷體"/>
          <w:b/>
          <w:sz w:val="26"/>
          <w:szCs w:val="26"/>
        </w:rPr>
      </w:pPr>
      <w:r w:rsidRPr="00422FE8">
        <w:rPr>
          <w:rFonts w:eastAsia="標楷體"/>
          <w:b/>
          <w:sz w:val="26"/>
          <w:szCs w:val="26"/>
        </w:rPr>
        <w:t>1.</w:t>
      </w:r>
      <w:r w:rsidRPr="00422FE8">
        <w:rPr>
          <w:rFonts w:eastAsia="標楷體" w:hint="eastAsia"/>
          <w:b/>
          <w:sz w:val="26"/>
          <w:szCs w:val="26"/>
        </w:rPr>
        <w:t xml:space="preserve"> </w:t>
      </w:r>
      <w:r w:rsidRPr="00422FE8">
        <w:rPr>
          <w:rFonts w:eastAsia="標楷體"/>
          <w:b/>
          <w:sz w:val="26"/>
          <w:szCs w:val="26"/>
        </w:rPr>
        <w:t>目前僅開放學術界</w:t>
      </w:r>
      <w:r w:rsidRPr="00422FE8">
        <w:rPr>
          <w:rFonts w:eastAsia="標楷體"/>
          <w:b/>
          <w:sz w:val="26"/>
          <w:szCs w:val="26"/>
        </w:rPr>
        <w:t>(</w:t>
      </w:r>
      <w:r w:rsidRPr="00422FE8">
        <w:rPr>
          <w:rFonts w:eastAsia="標楷體"/>
          <w:b/>
          <w:sz w:val="26"/>
          <w:szCs w:val="26"/>
        </w:rPr>
        <w:t>校內</w:t>
      </w:r>
      <w:r w:rsidRPr="00422FE8">
        <w:rPr>
          <w:rFonts w:eastAsia="標楷體" w:hint="eastAsia"/>
          <w:b/>
          <w:sz w:val="26"/>
          <w:szCs w:val="26"/>
        </w:rPr>
        <w:t>、</w:t>
      </w:r>
      <w:r w:rsidRPr="00422FE8">
        <w:rPr>
          <w:rFonts w:eastAsia="標楷體"/>
          <w:b/>
          <w:sz w:val="26"/>
          <w:szCs w:val="26"/>
        </w:rPr>
        <w:t>外</w:t>
      </w:r>
      <w:r w:rsidRPr="00422FE8">
        <w:rPr>
          <w:rFonts w:eastAsia="標楷體"/>
          <w:b/>
          <w:sz w:val="26"/>
          <w:szCs w:val="26"/>
        </w:rPr>
        <w:t>)</w:t>
      </w:r>
      <w:r w:rsidRPr="00422FE8">
        <w:rPr>
          <w:rFonts w:eastAsia="標楷體"/>
          <w:b/>
          <w:sz w:val="26"/>
          <w:szCs w:val="26"/>
        </w:rPr>
        <w:t>的合作型服務，使用者須簽署合</w:t>
      </w:r>
      <w:r w:rsidRPr="00422FE8">
        <w:rPr>
          <w:rFonts w:eastAsia="標楷體" w:hint="eastAsia"/>
          <w:b/>
          <w:sz w:val="26"/>
          <w:szCs w:val="26"/>
        </w:rPr>
        <w:t>作</w:t>
      </w:r>
      <w:r w:rsidRPr="00422FE8">
        <w:rPr>
          <w:rFonts w:eastAsia="標楷體"/>
          <w:b/>
          <w:sz w:val="26"/>
          <w:szCs w:val="26"/>
        </w:rPr>
        <w:t>同意書。</w:t>
      </w:r>
    </w:p>
    <w:p w:rsidR="00422FE8" w:rsidRPr="00422FE8" w:rsidRDefault="00422FE8" w:rsidP="00422FE8">
      <w:pPr>
        <w:ind w:left="142"/>
        <w:rPr>
          <w:rFonts w:eastAsia="標楷體"/>
          <w:b/>
          <w:sz w:val="26"/>
          <w:szCs w:val="26"/>
        </w:rPr>
      </w:pPr>
      <w:r w:rsidRPr="00422FE8">
        <w:rPr>
          <w:rFonts w:eastAsia="標楷體"/>
          <w:b/>
          <w:sz w:val="26"/>
          <w:szCs w:val="26"/>
        </w:rPr>
        <w:t xml:space="preserve">2. </w:t>
      </w:r>
      <w:r w:rsidRPr="00422FE8">
        <w:rPr>
          <w:rFonts w:eastAsia="標楷體"/>
          <w:b/>
          <w:sz w:val="26"/>
          <w:szCs w:val="26"/>
        </w:rPr>
        <w:t>服務部分</w:t>
      </w:r>
      <w:r w:rsidRPr="00422FE8">
        <w:rPr>
          <w:rFonts w:eastAsia="標楷體"/>
          <w:b/>
          <w:sz w:val="26"/>
          <w:szCs w:val="26"/>
        </w:rPr>
        <w:t xml:space="preserve">: </w:t>
      </w:r>
    </w:p>
    <w:p w:rsidR="00422FE8" w:rsidRPr="00422FE8" w:rsidRDefault="00422FE8" w:rsidP="00422FE8">
      <w:pPr>
        <w:numPr>
          <w:ilvl w:val="0"/>
          <w:numId w:val="7"/>
        </w:numPr>
        <w:rPr>
          <w:rFonts w:eastAsia="標楷體"/>
          <w:b/>
          <w:sz w:val="26"/>
          <w:szCs w:val="26"/>
        </w:rPr>
      </w:pPr>
      <w:r w:rsidRPr="00422FE8">
        <w:rPr>
          <w:rFonts w:eastAsia="標楷體" w:hint="eastAsia"/>
          <w:b/>
          <w:sz w:val="26"/>
          <w:szCs w:val="26"/>
        </w:rPr>
        <w:t>本服務提供之內容包含：</w:t>
      </w:r>
      <w:r w:rsidRPr="00422FE8">
        <w:rPr>
          <w:rFonts w:eastAsia="標楷體"/>
          <w:b/>
          <w:sz w:val="26"/>
          <w:szCs w:val="26"/>
        </w:rPr>
        <w:br/>
      </w:r>
      <w:r>
        <w:rPr>
          <w:rFonts w:eastAsia="標楷體" w:hint="eastAsia"/>
          <w:b/>
          <w:sz w:val="26"/>
          <w:szCs w:val="26"/>
        </w:rPr>
        <w:t>1.</w:t>
      </w:r>
      <w:r w:rsidRPr="00422FE8">
        <w:rPr>
          <w:rFonts w:eastAsia="標楷體" w:hint="eastAsia"/>
          <w:b/>
          <w:sz w:val="26"/>
          <w:szCs w:val="26"/>
        </w:rPr>
        <w:t>提供</w:t>
      </w:r>
      <w:r w:rsidRPr="00422FE8">
        <w:rPr>
          <w:rFonts w:eastAsia="標楷體" w:hint="eastAsia"/>
          <w:b/>
          <w:sz w:val="26"/>
          <w:szCs w:val="26"/>
        </w:rPr>
        <w:t xml:space="preserve">1 </w:t>
      </w:r>
      <w:r w:rsidRPr="00422FE8">
        <w:rPr>
          <w:rFonts w:eastAsia="標楷體"/>
          <w:b/>
          <w:sz w:val="26"/>
          <w:szCs w:val="26"/>
        </w:rPr>
        <w:sym w:font="Symbol" w:char="F06D"/>
      </w:r>
      <w:r w:rsidRPr="00422FE8">
        <w:rPr>
          <w:rFonts w:eastAsia="標楷體" w:hint="eastAsia"/>
          <w:b/>
          <w:sz w:val="26"/>
          <w:szCs w:val="26"/>
        </w:rPr>
        <w:t>L</w:t>
      </w:r>
      <w:r w:rsidRPr="00422FE8">
        <w:rPr>
          <w:rFonts w:eastAsia="標楷體" w:hint="eastAsia"/>
          <w:b/>
          <w:sz w:val="26"/>
          <w:szCs w:val="26"/>
        </w:rPr>
        <w:t>粗</w:t>
      </w:r>
      <w:proofErr w:type="gramStart"/>
      <w:r w:rsidRPr="00422FE8">
        <w:rPr>
          <w:rFonts w:eastAsia="標楷體" w:hint="eastAsia"/>
          <w:b/>
          <w:sz w:val="26"/>
          <w:szCs w:val="26"/>
        </w:rPr>
        <w:t>萃</w:t>
      </w:r>
      <w:proofErr w:type="gramEnd"/>
      <w:r w:rsidRPr="00422FE8">
        <w:rPr>
          <w:rFonts w:eastAsia="標楷體" w:hint="eastAsia"/>
          <w:b/>
          <w:sz w:val="26"/>
          <w:szCs w:val="26"/>
        </w:rPr>
        <w:t>物，以進行初次篩選</w:t>
      </w:r>
      <w:r w:rsidRPr="00422FE8">
        <w:rPr>
          <w:rFonts w:eastAsia="標楷體" w:hint="eastAsia"/>
          <w:b/>
          <w:sz w:val="26"/>
          <w:szCs w:val="26"/>
        </w:rPr>
        <w:t>(</w:t>
      </w:r>
      <w:r w:rsidRPr="00422FE8">
        <w:rPr>
          <w:rFonts w:eastAsia="標楷體" w:hint="eastAsia"/>
          <w:b/>
          <w:sz w:val="26"/>
          <w:szCs w:val="26"/>
        </w:rPr>
        <w:t>每種</w:t>
      </w:r>
      <w:proofErr w:type="gramStart"/>
      <w:r w:rsidRPr="00422FE8">
        <w:rPr>
          <w:rFonts w:eastAsia="標楷體" w:hint="eastAsia"/>
          <w:b/>
          <w:sz w:val="26"/>
          <w:szCs w:val="26"/>
        </w:rPr>
        <w:t>一</w:t>
      </w:r>
      <w:proofErr w:type="gramEnd"/>
      <w:r w:rsidRPr="00422FE8">
        <w:rPr>
          <w:rFonts w:eastAsia="標楷體" w:hint="eastAsia"/>
          <w:b/>
          <w:sz w:val="26"/>
          <w:szCs w:val="26"/>
        </w:rPr>
        <w:t>重複</w:t>
      </w:r>
      <w:r w:rsidRPr="00422FE8">
        <w:rPr>
          <w:rFonts w:eastAsia="標楷體" w:hint="eastAsia"/>
          <w:b/>
          <w:sz w:val="26"/>
          <w:szCs w:val="26"/>
        </w:rPr>
        <w:t>)</w:t>
      </w:r>
      <w:r w:rsidRPr="00422FE8">
        <w:rPr>
          <w:rFonts w:eastAsia="標楷體" w:hint="eastAsia"/>
          <w:b/>
          <w:sz w:val="26"/>
          <w:szCs w:val="26"/>
        </w:rPr>
        <w:t>。若因篩選平台設計因素，有其他需求請與</w:t>
      </w:r>
      <w:r w:rsidRPr="00422FE8">
        <w:rPr>
          <w:rFonts w:eastAsia="標楷體"/>
          <w:b/>
          <w:sz w:val="26"/>
          <w:szCs w:val="26"/>
        </w:rPr>
        <w:t>顏嘉宏老師</w:t>
      </w:r>
      <w:r w:rsidRPr="00422FE8">
        <w:rPr>
          <w:rFonts w:eastAsia="標楷體" w:hint="eastAsia"/>
          <w:b/>
          <w:sz w:val="26"/>
          <w:szCs w:val="26"/>
        </w:rPr>
        <w:t>討論。</w:t>
      </w:r>
      <w:r w:rsidRPr="00422FE8">
        <w:rPr>
          <w:rFonts w:eastAsia="標楷體"/>
          <w:b/>
          <w:sz w:val="26"/>
          <w:szCs w:val="26"/>
        </w:rPr>
        <w:br/>
      </w:r>
      <w:r>
        <w:rPr>
          <w:rFonts w:eastAsia="標楷體" w:hint="eastAsia"/>
          <w:b/>
          <w:sz w:val="26"/>
          <w:szCs w:val="26"/>
        </w:rPr>
        <w:t>2.</w:t>
      </w:r>
      <w:r w:rsidRPr="00422FE8">
        <w:rPr>
          <w:rFonts w:eastAsia="標楷體" w:hint="eastAsia"/>
          <w:b/>
          <w:sz w:val="26"/>
          <w:szCs w:val="26"/>
        </w:rPr>
        <w:t>由使用者提供之正、負對照組藥物，每盤最多可使用</w:t>
      </w:r>
      <w:r w:rsidRPr="00422FE8">
        <w:rPr>
          <w:rFonts w:eastAsia="標楷體" w:hint="eastAsia"/>
          <w:b/>
          <w:sz w:val="26"/>
          <w:szCs w:val="26"/>
        </w:rPr>
        <w:t>24</w:t>
      </w:r>
      <w:r w:rsidRPr="00422FE8">
        <w:rPr>
          <w:rFonts w:eastAsia="標楷體" w:hint="eastAsia"/>
          <w:b/>
          <w:sz w:val="26"/>
          <w:szCs w:val="26"/>
        </w:rPr>
        <w:t>個</w:t>
      </w:r>
      <w:r w:rsidRPr="00422FE8">
        <w:rPr>
          <w:rFonts w:eastAsia="標楷體" w:hint="eastAsia"/>
          <w:b/>
          <w:sz w:val="26"/>
          <w:szCs w:val="26"/>
        </w:rPr>
        <w:t>wells</w:t>
      </w:r>
      <w:r w:rsidRPr="00422FE8">
        <w:rPr>
          <w:rFonts w:eastAsia="標楷體" w:hint="eastAsia"/>
          <w:b/>
          <w:sz w:val="26"/>
          <w:szCs w:val="26"/>
        </w:rPr>
        <w:t>。</w:t>
      </w:r>
      <w:r w:rsidRPr="00422FE8">
        <w:rPr>
          <w:rFonts w:eastAsia="標楷體"/>
          <w:b/>
          <w:sz w:val="26"/>
          <w:szCs w:val="26"/>
        </w:rPr>
        <w:br/>
      </w:r>
      <w:bookmarkStart w:id="0" w:name="OLE_LINK5"/>
      <w:bookmarkStart w:id="1" w:name="OLE_LINK6"/>
      <w:bookmarkStart w:id="2" w:name="OLE_LINK7"/>
      <w:bookmarkStart w:id="3" w:name="OLE_LINK8"/>
      <w:bookmarkStart w:id="4" w:name="OLE_LINK9"/>
      <w:r>
        <w:rPr>
          <w:rFonts w:eastAsia="標楷體" w:hint="eastAsia"/>
          <w:b/>
          <w:sz w:val="26"/>
          <w:szCs w:val="26"/>
        </w:rPr>
        <w:t>3.</w:t>
      </w:r>
      <w:r w:rsidRPr="00422FE8">
        <w:rPr>
          <w:rFonts w:eastAsia="標楷體" w:hint="eastAsia"/>
          <w:b/>
          <w:sz w:val="26"/>
          <w:szCs w:val="26"/>
        </w:rPr>
        <w:t>初次</w:t>
      </w:r>
      <w:proofErr w:type="gramStart"/>
      <w:r w:rsidRPr="00422FE8">
        <w:rPr>
          <w:rFonts w:eastAsia="標楷體" w:hint="eastAsia"/>
          <w:b/>
          <w:sz w:val="26"/>
          <w:szCs w:val="26"/>
        </w:rPr>
        <w:t>篩出物</w:t>
      </w:r>
      <w:proofErr w:type="gramEnd"/>
      <w:r w:rsidRPr="00422FE8">
        <w:rPr>
          <w:rFonts w:eastAsia="標楷體" w:hint="eastAsia"/>
          <w:b/>
          <w:sz w:val="26"/>
          <w:szCs w:val="26"/>
        </w:rPr>
        <w:t>(hits)</w:t>
      </w:r>
      <w:r w:rsidRPr="00422FE8">
        <w:rPr>
          <w:rFonts w:eastAsia="標楷體" w:hint="eastAsia"/>
          <w:b/>
          <w:sz w:val="26"/>
          <w:szCs w:val="26"/>
        </w:rPr>
        <w:t>之驗證：使用者挑出</w:t>
      </w:r>
      <w:r w:rsidRPr="00422FE8">
        <w:rPr>
          <w:rFonts w:eastAsia="標楷體" w:hint="eastAsia"/>
          <w:b/>
          <w:sz w:val="26"/>
          <w:szCs w:val="26"/>
        </w:rPr>
        <w:t>16</w:t>
      </w:r>
      <w:r w:rsidRPr="00422FE8">
        <w:rPr>
          <w:rFonts w:eastAsia="標楷體" w:hint="eastAsia"/>
          <w:b/>
          <w:sz w:val="26"/>
          <w:szCs w:val="26"/>
        </w:rPr>
        <w:t>個</w:t>
      </w:r>
      <w:r w:rsidRPr="00422FE8">
        <w:rPr>
          <w:rFonts w:eastAsia="標楷體" w:hint="eastAsia"/>
          <w:b/>
          <w:sz w:val="26"/>
          <w:szCs w:val="26"/>
        </w:rPr>
        <w:t>hits</w:t>
      </w:r>
      <w:r w:rsidRPr="00422FE8">
        <w:rPr>
          <w:rFonts w:eastAsia="標楷體" w:hint="eastAsia"/>
          <w:b/>
          <w:sz w:val="26"/>
          <w:szCs w:val="26"/>
        </w:rPr>
        <w:t>，針對每</w:t>
      </w:r>
      <w:proofErr w:type="gramStart"/>
      <w:r w:rsidRPr="00422FE8">
        <w:rPr>
          <w:rFonts w:eastAsia="標楷體" w:hint="eastAsia"/>
          <w:b/>
          <w:sz w:val="26"/>
          <w:szCs w:val="26"/>
        </w:rPr>
        <w:t>個</w:t>
      </w:r>
      <w:proofErr w:type="gramEnd"/>
      <w:r w:rsidRPr="00422FE8">
        <w:rPr>
          <w:rFonts w:eastAsia="標楷體" w:hint="eastAsia"/>
          <w:b/>
          <w:sz w:val="26"/>
          <w:szCs w:val="26"/>
        </w:rPr>
        <w:t>hit</w:t>
      </w:r>
      <w:r w:rsidRPr="00422FE8">
        <w:rPr>
          <w:rFonts w:eastAsia="標楷體" w:hint="eastAsia"/>
          <w:b/>
          <w:sz w:val="26"/>
          <w:szCs w:val="26"/>
        </w:rPr>
        <w:t>，將測試</w:t>
      </w:r>
      <w:r w:rsidRPr="00422FE8">
        <w:rPr>
          <w:rFonts w:eastAsia="標楷體" w:hint="eastAsia"/>
          <w:b/>
          <w:sz w:val="26"/>
          <w:szCs w:val="26"/>
        </w:rPr>
        <w:t>3</w:t>
      </w:r>
      <w:r w:rsidRPr="00422FE8">
        <w:rPr>
          <w:rFonts w:eastAsia="標楷體" w:hint="eastAsia"/>
          <w:b/>
          <w:sz w:val="26"/>
          <w:szCs w:val="26"/>
        </w:rPr>
        <w:t>種濃度，進行二重複試驗。若使用者欲驗證之</w:t>
      </w:r>
      <w:r w:rsidRPr="00422FE8">
        <w:rPr>
          <w:rFonts w:eastAsia="標楷體" w:hint="eastAsia"/>
          <w:b/>
          <w:sz w:val="26"/>
          <w:szCs w:val="26"/>
        </w:rPr>
        <w:t>hits</w:t>
      </w:r>
      <w:r w:rsidRPr="00422FE8">
        <w:rPr>
          <w:rFonts w:eastAsia="標楷體" w:hint="eastAsia"/>
          <w:b/>
          <w:sz w:val="26"/>
          <w:szCs w:val="26"/>
        </w:rPr>
        <w:t>大於</w:t>
      </w:r>
      <w:r w:rsidRPr="00422FE8">
        <w:rPr>
          <w:rFonts w:eastAsia="標楷體" w:hint="eastAsia"/>
          <w:b/>
          <w:sz w:val="26"/>
          <w:szCs w:val="26"/>
        </w:rPr>
        <w:t>16</w:t>
      </w:r>
      <w:r w:rsidRPr="00422FE8">
        <w:rPr>
          <w:rFonts w:eastAsia="標楷體" w:hint="eastAsia"/>
          <w:b/>
          <w:sz w:val="26"/>
          <w:szCs w:val="26"/>
        </w:rPr>
        <w:t>個，則超出部分以“盤”</w:t>
      </w:r>
      <w:r w:rsidRPr="00422FE8">
        <w:rPr>
          <w:rFonts w:eastAsia="標楷體" w:hint="eastAsia"/>
          <w:b/>
          <w:sz w:val="26"/>
          <w:szCs w:val="26"/>
        </w:rPr>
        <w:t xml:space="preserve"> </w:t>
      </w:r>
      <w:r w:rsidRPr="00422FE8">
        <w:rPr>
          <w:rFonts w:eastAsia="標楷體" w:hint="eastAsia"/>
          <w:b/>
          <w:sz w:val="26"/>
          <w:szCs w:val="26"/>
        </w:rPr>
        <w:t>計價，不足一盤以一盤計，校內每盤</w:t>
      </w:r>
      <w:r w:rsidRPr="00422FE8">
        <w:rPr>
          <w:rFonts w:eastAsia="標楷體" w:hint="eastAsia"/>
          <w:b/>
          <w:sz w:val="26"/>
          <w:szCs w:val="26"/>
        </w:rPr>
        <w:t>800 NTD</w:t>
      </w:r>
      <w:r w:rsidRPr="00422FE8">
        <w:rPr>
          <w:rFonts w:eastAsia="標楷體" w:hint="eastAsia"/>
          <w:b/>
          <w:sz w:val="26"/>
          <w:szCs w:val="26"/>
        </w:rPr>
        <w:t>；校外每盤</w:t>
      </w:r>
      <w:r w:rsidRPr="00422FE8">
        <w:rPr>
          <w:rFonts w:eastAsia="標楷體" w:hint="eastAsia"/>
          <w:b/>
          <w:sz w:val="26"/>
          <w:szCs w:val="26"/>
        </w:rPr>
        <w:t>1,600 NTD</w:t>
      </w:r>
      <w:r w:rsidRPr="00422FE8">
        <w:rPr>
          <w:rFonts w:eastAsia="標楷體" w:hint="eastAsia"/>
          <w:b/>
          <w:sz w:val="26"/>
          <w:szCs w:val="26"/>
        </w:rPr>
        <w:t>。超出部分的相關細節請與</w:t>
      </w:r>
      <w:r w:rsidRPr="00422FE8">
        <w:rPr>
          <w:rFonts w:eastAsia="標楷體"/>
          <w:b/>
          <w:sz w:val="26"/>
          <w:szCs w:val="26"/>
        </w:rPr>
        <w:t>顏嘉宏老師</w:t>
      </w:r>
      <w:r w:rsidRPr="00422FE8">
        <w:rPr>
          <w:rFonts w:eastAsia="標楷體" w:hint="eastAsia"/>
          <w:b/>
          <w:sz w:val="26"/>
          <w:szCs w:val="26"/>
        </w:rPr>
        <w:t>討論。</w:t>
      </w:r>
      <w:bookmarkEnd w:id="0"/>
      <w:bookmarkEnd w:id="1"/>
      <w:bookmarkEnd w:id="2"/>
      <w:bookmarkEnd w:id="3"/>
      <w:bookmarkEnd w:id="4"/>
    </w:p>
    <w:p w:rsidR="00422FE8" w:rsidRPr="00422FE8" w:rsidRDefault="00422FE8" w:rsidP="00422FE8">
      <w:pPr>
        <w:numPr>
          <w:ilvl w:val="0"/>
          <w:numId w:val="7"/>
        </w:numPr>
        <w:rPr>
          <w:rFonts w:eastAsia="標楷體"/>
          <w:b/>
          <w:sz w:val="26"/>
          <w:szCs w:val="26"/>
        </w:rPr>
      </w:pPr>
      <w:r w:rsidRPr="00422FE8">
        <w:rPr>
          <w:rFonts w:eastAsia="標楷體" w:hint="eastAsia"/>
          <w:b/>
          <w:sz w:val="26"/>
          <w:szCs w:val="26"/>
        </w:rPr>
        <w:t>目前共有兩個藥庫</w:t>
      </w:r>
      <w:r w:rsidRPr="00422FE8">
        <w:rPr>
          <w:rFonts w:eastAsia="標楷體" w:hint="eastAsia"/>
          <w:b/>
          <w:sz w:val="26"/>
          <w:szCs w:val="26"/>
        </w:rPr>
        <w:t>:</w:t>
      </w:r>
    </w:p>
    <w:p w:rsidR="00422FE8" w:rsidRPr="00422FE8" w:rsidRDefault="00422FE8" w:rsidP="00422FE8">
      <w:pPr>
        <w:numPr>
          <w:ilvl w:val="1"/>
          <w:numId w:val="9"/>
        </w:numPr>
        <w:ind w:left="1276" w:hanging="283"/>
        <w:rPr>
          <w:rFonts w:eastAsia="標楷體"/>
          <w:b/>
          <w:sz w:val="26"/>
          <w:szCs w:val="26"/>
        </w:rPr>
      </w:pPr>
      <w:r w:rsidRPr="00AA074F">
        <w:rPr>
          <w:rFonts w:eastAsia="標楷體" w:hint="eastAsia"/>
          <w:b/>
          <w:sz w:val="26"/>
          <w:szCs w:val="26"/>
          <w:u w:val="single"/>
        </w:rPr>
        <w:t>台灣本土植物藥庫</w:t>
      </w:r>
      <w:r w:rsidRPr="00422FE8">
        <w:rPr>
          <w:rFonts w:eastAsia="標楷體" w:hint="eastAsia"/>
          <w:b/>
          <w:sz w:val="26"/>
          <w:szCs w:val="26"/>
        </w:rPr>
        <w:t>(</w:t>
      </w:r>
      <w:r w:rsidRPr="00422FE8">
        <w:rPr>
          <w:rFonts w:eastAsia="標楷體"/>
          <w:b/>
          <w:sz w:val="26"/>
          <w:szCs w:val="26"/>
        </w:rPr>
        <w:t>3,000</w:t>
      </w:r>
      <w:r w:rsidRPr="00422FE8">
        <w:rPr>
          <w:rFonts w:eastAsia="標楷體" w:hint="eastAsia"/>
          <w:b/>
          <w:sz w:val="26"/>
          <w:szCs w:val="26"/>
        </w:rPr>
        <w:t>萃取物</w:t>
      </w:r>
      <w:r w:rsidRPr="00422FE8">
        <w:rPr>
          <w:rFonts w:eastAsia="標楷體" w:hint="eastAsia"/>
          <w:b/>
          <w:sz w:val="26"/>
          <w:szCs w:val="26"/>
        </w:rPr>
        <w:t xml:space="preserve">): </w:t>
      </w:r>
      <w:r w:rsidRPr="00422FE8">
        <w:rPr>
          <w:rFonts w:eastAsia="標楷體" w:hint="eastAsia"/>
          <w:b/>
          <w:sz w:val="26"/>
          <w:szCs w:val="26"/>
        </w:rPr>
        <w:t>校內：</w:t>
      </w:r>
      <w:r w:rsidRPr="00422FE8">
        <w:rPr>
          <w:rFonts w:eastAsia="標楷體" w:hint="eastAsia"/>
          <w:b/>
          <w:sz w:val="26"/>
          <w:szCs w:val="26"/>
        </w:rPr>
        <w:t>50,000 NTD</w:t>
      </w:r>
      <w:r w:rsidRPr="00422FE8">
        <w:rPr>
          <w:rFonts w:eastAsia="標楷體" w:hint="eastAsia"/>
          <w:b/>
          <w:sz w:val="26"/>
          <w:szCs w:val="26"/>
        </w:rPr>
        <w:t>；校外：</w:t>
      </w:r>
      <w:r w:rsidRPr="00422FE8">
        <w:rPr>
          <w:rFonts w:eastAsia="標楷體" w:hint="eastAsia"/>
          <w:b/>
          <w:sz w:val="26"/>
          <w:szCs w:val="26"/>
        </w:rPr>
        <w:t>100,000 NTD</w:t>
      </w:r>
      <w:r w:rsidRPr="00422FE8">
        <w:rPr>
          <w:rFonts w:eastAsia="標楷體" w:hint="eastAsia"/>
          <w:b/>
          <w:sz w:val="26"/>
          <w:szCs w:val="26"/>
        </w:rPr>
        <w:t>。</w:t>
      </w:r>
    </w:p>
    <w:p w:rsidR="00422FE8" w:rsidRPr="00422FE8" w:rsidRDefault="00422FE8" w:rsidP="00422FE8">
      <w:pPr>
        <w:numPr>
          <w:ilvl w:val="1"/>
          <w:numId w:val="9"/>
        </w:numPr>
        <w:ind w:left="1276" w:hanging="283"/>
        <w:rPr>
          <w:rFonts w:eastAsia="標楷體"/>
          <w:b/>
          <w:sz w:val="26"/>
          <w:szCs w:val="26"/>
        </w:rPr>
      </w:pPr>
      <w:r w:rsidRPr="00AA074F">
        <w:rPr>
          <w:rFonts w:eastAsia="標楷體" w:hint="eastAsia"/>
          <w:b/>
          <w:sz w:val="26"/>
          <w:szCs w:val="26"/>
          <w:u w:val="single"/>
        </w:rPr>
        <w:t>KBCC-</w:t>
      </w:r>
      <w:r w:rsidRPr="00AA074F">
        <w:rPr>
          <w:rFonts w:eastAsia="標楷體" w:hint="eastAsia"/>
          <w:b/>
          <w:sz w:val="26"/>
          <w:szCs w:val="26"/>
          <w:u w:val="single"/>
        </w:rPr>
        <w:t>辜成允天然植物藥庫</w:t>
      </w:r>
      <w:r w:rsidRPr="00422FE8">
        <w:rPr>
          <w:rFonts w:eastAsia="標楷體" w:hint="eastAsia"/>
          <w:b/>
          <w:sz w:val="26"/>
          <w:szCs w:val="26"/>
        </w:rPr>
        <w:t>(1,824</w:t>
      </w:r>
      <w:r w:rsidRPr="00422FE8">
        <w:rPr>
          <w:rFonts w:eastAsia="標楷體" w:hint="eastAsia"/>
          <w:b/>
          <w:sz w:val="26"/>
          <w:szCs w:val="26"/>
        </w:rPr>
        <w:t>萃取物</w:t>
      </w:r>
      <w:r w:rsidRPr="00422FE8">
        <w:rPr>
          <w:rFonts w:eastAsia="標楷體" w:hint="eastAsia"/>
          <w:b/>
          <w:sz w:val="26"/>
          <w:szCs w:val="26"/>
        </w:rPr>
        <w:t xml:space="preserve">): </w:t>
      </w:r>
      <w:r w:rsidRPr="00422FE8">
        <w:rPr>
          <w:rFonts w:eastAsia="標楷體" w:hint="eastAsia"/>
          <w:b/>
          <w:sz w:val="26"/>
          <w:szCs w:val="26"/>
        </w:rPr>
        <w:t>校內：</w:t>
      </w:r>
      <w:r w:rsidRPr="00422FE8">
        <w:rPr>
          <w:rFonts w:eastAsia="標楷體"/>
          <w:b/>
          <w:sz w:val="26"/>
          <w:szCs w:val="26"/>
        </w:rPr>
        <w:t>3</w:t>
      </w:r>
      <w:r w:rsidRPr="00422FE8">
        <w:rPr>
          <w:rFonts w:eastAsia="標楷體" w:hint="eastAsia"/>
          <w:b/>
          <w:sz w:val="26"/>
          <w:szCs w:val="26"/>
        </w:rPr>
        <w:t>0,000 NTD</w:t>
      </w:r>
      <w:r w:rsidRPr="00422FE8">
        <w:rPr>
          <w:rFonts w:eastAsia="標楷體" w:hint="eastAsia"/>
          <w:b/>
          <w:sz w:val="26"/>
          <w:szCs w:val="26"/>
        </w:rPr>
        <w:t>；校外：</w:t>
      </w:r>
      <w:r w:rsidRPr="00422FE8">
        <w:rPr>
          <w:rFonts w:eastAsia="標楷體"/>
          <w:b/>
          <w:sz w:val="26"/>
          <w:szCs w:val="26"/>
        </w:rPr>
        <w:t>6</w:t>
      </w:r>
      <w:r w:rsidRPr="00422FE8">
        <w:rPr>
          <w:rFonts w:eastAsia="標楷體" w:hint="eastAsia"/>
          <w:b/>
          <w:sz w:val="26"/>
          <w:szCs w:val="26"/>
        </w:rPr>
        <w:t>0,000 NTD</w:t>
      </w:r>
      <w:r w:rsidRPr="00422FE8">
        <w:rPr>
          <w:rFonts w:eastAsia="標楷體" w:hint="eastAsia"/>
          <w:b/>
          <w:sz w:val="26"/>
          <w:szCs w:val="26"/>
        </w:rPr>
        <w:t>。</w:t>
      </w:r>
    </w:p>
    <w:p w:rsidR="00422FE8" w:rsidRPr="00422FE8" w:rsidRDefault="00422FE8" w:rsidP="00422FE8">
      <w:pPr>
        <w:numPr>
          <w:ilvl w:val="0"/>
          <w:numId w:val="7"/>
        </w:numPr>
        <w:rPr>
          <w:rFonts w:eastAsia="標楷體"/>
          <w:b/>
          <w:sz w:val="26"/>
          <w:szCs w:val="26"/>
        </w:rPr>
      </w:pPr>
      <w:r w:rsidRPr="00422FE8">
        <w:rPr>
          <w:rFonts w:eastAsia="標楷體" w:hint="eastAsia"/>
          <w:b/>
          <w:sz w:val="26"/>
          <w:szCs w:val="26"/>
        </w:rPr>
        <w:t>除了篩選之藥物，如果需要使用本服務來加入其它試劑進行反應，則</w:t>
      </w:r>
      <w:r w:rsidRPr="00422FE8">
        <w:rPr>
          <w:rFonts w:eastAsia="標楷體"/>
          <w:b/>
          <w:sz w:val="26"/>
          <w:szCs w:val="26"/>
        </w:rPr>
        <w:t>實際費用</w:t>
      </w:r>
      <w:r w:rsidRPr="00422FE8">
        <w:rPr>
          <w:rFonts w:eastAsia="標楷體" w:hint="eastAsia"/>
          <w:b/>
          <w:sz w:val="26"/>
          <w:szCs w:val="26"/>
        </w:rPr>
        <w:t>會</w:t>
      </w:r>
      <w:r w:rsidRPr="00422FE8">
        <w:rPr>
          <w:rFonts w:eastAsia="標楷體"/>
          <w:b/>
          <w:sz w:val="26"/>
          <w:szCs w:val="26"/>
        </w:rPr>
        <w:t>與篩選流程之設計有關，請使用者與</w:t>
      </w:r>
      <w:bookmarkStart w:id="5" w:name="OLE_LINK19"/>
      <w:bookmarkStart w:id="6" w:name="OLE_LINK20"/>
      <w:r w:rsidRPr="00422FE8">
        <w:rPr>
          <w:rFonts w:eastAsia="標楷體"/>
          <w:b/>
          <w:sz w:val="26"/>
          <w:szCs w:val="26"/>
        </w:rPr>
        <w:t>顏嘉宏老師</w:t>
      </w:r>
      <w:bookmarkEnd w:id="5"/>
      <w:bookmarkEnd w:id="6"/>
      <w:r w:rsidRPr="00422FE8">
        <w:rPr>
          <w:rFonts w:eastAsia="標楷體" w:hint="eastAsia"/>
          <w:b/>
          <w:sz w:val="26"/>
          <w:szCs w:val="26"/>
        </w:rPr>
        <w:t>連絡</w:t>
      </w:r>
      <w:r w:rsidRPr="00422FE8">
        <w:rPr>
          <w:rFonts w:eastAsia="標楷體"/>
          <w:b/>
          <w:sz w:val="26"/>
          <w:szCs w:val="26"/>
        </w:rPr>
        <w:t>詢問。</w:t>
      </w:r>
    </w:p>
    <w:p w:rsidR="00851C56" w:rsidRPr="00422FE8" w:rsidRDefault="00851C56" w:rsidP="00422FE8">
      <w:pPr>
        <w:ind w:left="720"/>
        <w:rPr>
          <w:rFonts w:ascii="標楷體" w:eastAsia="標楷體" w:hAnsi="標楷體"/>
          <w:sz w:val="26"/>
          <w:szCs w:val="26"/>
        </w:rPr>
      </w:pPr>
    </w:p>
    <w:p w:rsidR="00F17FDD" w:rsidRDefault="00414850" w:rsidP="004B2231">
      <w:pPr>
        <w:spacing w:beforeLines="50" w:line="0" w:lineRule="atLeast"/>
        <w:ind w:leftChars="-59" w:left="566" w:right="-1" w:hangingChars="272" w:hanging="708"/>
        <w:jc w:val="both"/>
        <w:rPr>
          <w:rFonts w:eastAsia="標楷體"/>
          <w:b/>
          <w:color w:val="FF0000"/>
          <w:u w:val="single"/>
        </w:rPr>
      </w:pPr>
      <w:r w:rsidRPr="001A7285">
        <w:rPr>
          <w:rFonts w:eastAsia="標楷體" w:hAnsi="標楷體" w:hint="eastAsia"/>
          <w:b/>
          <w:color w:val="0000FF"/>
          <w:sz w:val="26"/>
          <w:szCs w:val="26"/>
        </w:rPr>
        <w:t>繳費方式：</w:t>
      </w:r>
      <w:proofErr w:type="gramStart"/>
      <w:r w:rsidRPr="00E55688">
        <w:rPr>
          <w:rFonts w:eastAsia="標楷體" w:hint="eastAsia"/>
          <w:lang w:val="de-DE"/>
        </w:rPr>
        <w:t>敬</w:t>
      </w:r>
      <w:r w:rsidRPr="00E55688">
        <w:rPr>
          <w:rFonts w:eastAsia="標楷體"/>
          <w:lang w:val="de-DE"/>
        </w:rPr>
        <w:t>請</w:t>
      </w:r>
      <w:r w:rsidRPr="00E55688">
        <w:rPr>
          <w:rFonts w:eastAsia="標楷體" w:hint="eastAsia"/>
          <w:lang w:val="de-DE"/>
        </w:rPr>
        <w:t>持本表單</w:t>
      </w:r>
      <w:proofErr w:type="gramEnd"/>
      <w:r w:rsidRPr="00E55688">
        <w:rPr>
          <w:rFonts w:eastAsia="標楷體"/>
          <w:lang w:val="de-DE"/>
        </w:rPr>
        <w:t>至</w:t>
      </w:r>
      <w:r w:rsidRPr="004A716B">
        <w:rPr>
          <w:rFonts w:eastAsia="標楷體"/>
          <w:b/>
          <w:color w:val="FF0000"/>
        </w:rPr>
        <w:t>出納組</w:t>
      </w:r>
      <w:r w:rsidRPr="00E55688">
        <w:rPr>
          <w:rFonts w:eastAsia="標楷體"/>
        </w:rPr>
        <w:t>繳費，取得出納章印</w:t>
      </w:r>
      <w:r w:rsidRPr="00E55688">
        <w:rPr>
          <w:rFonts w:eastAsia="標楷體" w:hint="eastAsia"/>
        </w:rPr>
        <w:t>，</w:t>
      </w:r>
      <w:r w:rsidR="004C5054">
        <w:rPr>
          <w:rFonts w:eastAsia="標楷體" w:hint="eastAsia"/>
        </w:rPr>
        <w:t>本</w:t>
      </w:r>
      <w:proofErr w:type="gramStart"/>
      <w:r w:rsidR="004C5054">
        <w:rPr>
          <w:rFonts w:eastAsia="標楷體" w:hint="eastAsia"/>
        </w:rPr>
        <w:t>單請</w:t>
      </w:r>
      <w:r w:rsidRPr="00E55688">
        <w:rPr>
          <w:rFonts w:eastAsia="標楷體" w:hint="eastAsia"/>
        </w:rPr>
        <w:t>繳回</w:t>
      </w:r>
      <w:proofErr w:type="gramEnd"/>
      <w:r w:rsidR="004A716B">
        <w:rPr>
          <w:rFonts w:eastAsia="標楷體" w:hint="eastAsia"/>
        </w:rPr>
        <w:t>國</w:t>
      </w:r>
      <w:r w:rsidR="00422FE8">
        <w:rPr>
          <w:rFonts w:eastAsia="標楷體" w:hint="eastAsia"/>
        </w:rPr>
        <w:t>際學術研究</w:t>
      </w:r>
      <w:r w:rsidR="004A716B">
        <w:rPr>
          <w:rFonts w:eastAsia="標楷體" w:hint="eastAsia"/>
        </w:rPr>
        <w:t>大樓</w:t>
      </w:r>
      <w:r w:rsidR="004A716B">
        <w:rPr>
          <w:rFonts w:eastAsia="標楷體" w:hint="eastAsia"/>
        </w:rPr>
        <w:t>11</w:t>
      </w:r>
      <w:r w:rsidR="004A716B">
        <w:rPr>
          <w:rFonts w:eastAsia="標楷體" w:hint="eastAsia"/>
        </w:rPr>
        <w:t>樓</w:t>
      </w:r>
      <w:r w:rsidR="004A716B">
        <w:rPr>
          <w:rFonts w:eastAsia="標楷體" w:hint="eastAsia"/>
        </w:rPr>
        <w:t xml:space="preserve"> </w:t>
      </w:r>
      <w:r w:rsidR="004C5054">
        <w:rPr>
          <w:rFonts w:eastAsia="標楷體" w:hint="eastAsia"/>
          <w:b/>
          <w:color w:val="FF0000"/>
          <w:u w:val="single"/>
        </w:rPr>
        <w:t>傳染病與癌症研究中心</w:t>
      </w:r>
      <w:bookmarkStart w:id="7" w:name="_GoBack"/>
      <w:bookmarkEnd w:id="7"/>
      <w:r w:rsidR="004C5054" w:rsidRPr="004A716B">
        <w:rPr>
          <w:rFonts w:eastAsia="標楷體" w:hint="eastAsia"/>
        </w:rPr>
        <w:t>。</w:t>
      </w:r>
    </w:p>
    <w:p w:rsidR="00616782" w:rsidRPr="00616782" w:rsidRDefault="00616782" w:rsidP="004B2231">
      <w:pPr>
        <w:spacing w:beforeLines="50" w:line="0" w:lineRule="atLeast"/>
        <w:ind w:leftChars="-59" w:left="511" w:right="-1" w:hangingChars="272" w:hanging="653"/>
        <w:jc w:val="both"/>
        <w:rPr>
          <w:rFonts w:eastAsia="標楷體"/>
          <w:b/>
          <w:color w:val="FF0000"/>
          <w:u w:val="single"/>
        </w:rPr>
      </w:pPr>
    </w:p>
    <w:p w:rsidR="00F53898" w:rsidRPr="004A716B" w:rsidRDefault="00CB3BB3" w:rsidP="004B2231">
      <w:pPr>
        <w:spacing w:afterLines="20"/>
        <w:ind w:leftChars="-59" w:left="-142" w:rightChars="-201" w:right="-482"/>
        <w:jc w:val="both"/>
        <w:rPr>
          <w:rFonts w:eastAsia="標楷體" w:hAnsi="標楷體"/>
          <w:b/>
          <w:sz w:val="26"/>
          <w:szCs w:val="26"/>
          <w:lang w:val="de-DE"/>
        </w:rPr>
      </w:pPr>
      <w:r w:rsidRPr="005051E7">
        <w:rPr>
          <w:rFonts w:eastAsia="標楷體" w:hAnsi="標楷體"/>
          <w:b/>
          <w:sz w:val="26"/>
          <w:szCs w:val="26"/>
        </w:rPr>
        <w:t>以下由本中心</w:t>
      </w:r>
      <w:r>
        <w:rPr>
          <w:rFonts w:eastAsia="標楷體" w:hAnsi="標楷體" w:hint="eastAsia"/>
          <w:b/>
          <w:sz w:val="26"/>
          <w:szCs w:val="26"/>
        </w:rPr>
        <w:t>處理</w:t>
      </w:r>
      <w:r w:rsidR="004A716B">
        <w:rPr>
          <w:rFonts w:eastAsia="標楷體" w:hAnsi="標楷體" w:hint="eastAsia"/>
          <w:b/>
          <w:sz w:val="26"/>
          <w:szCs w:val="26"/>
        </w:rPr>
        <w:t xml:space="preserve"> 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(</w:t>
      </w:r>
      <w:r w:rsidRPr="00677084">
        <w:rPr>
          <w:rFonts w:eastAsia="標楷體" w:hAnsi="標楷體"/>
          <w:b/>
          <w:color w:val="FF0000"/>
          <w:sz w:val="26"/>
          <w:szCs w:val="26"/>
          <w:lang w:val="de-DE"/>
        </w:rPr>
        <w:t>申請者請勿填寫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)</w:t>
      </w:r>
      <w:r w:rsidR="00F53898" w:rsidRPr="00F53898">
        <w:rPr>
          <w:rFonts w:eastAsia="標楷體" w:hAnsi="標楷體" w:hint="eastAsia"/>
          <w:b/>
          <w:sz w:val="26"/>
          <w:szCs w:val="26"/>
          <w:lang w:val="de-DE"/>
        </w:rPr>
        <w:t xml:space="preserve"> </w:t>
      </w:r>
      <w:r w:rsidR="00F53898">
        <w:rPr>
          <w:rFonts w:eastAsia="標楷體" w:hAnsi="標楷體" w:hint="eastAsia"/>
          <w:b/>
          <w:sz w:val="26"/>
          <w:szCs w:val="26"/>
          <w:lang w:val="de-DE"/>
        </w:rPr>
        <w:t xml:space="preserve">                         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保存期限：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6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年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16"/>
        <w:gridCol w:w="1820"/>
        <w:gridCol w:w="1442"/>
        <w:gridCol w:w="1843"/>
        <w:gridCol w:w="1418"/>
        <w:gridCol w:w="1842"/>
      </w:tblGrid>
      <w:tr w:rsidR="00D46C9C" w:rsidRPr="000E5FA4" w:rsidTr="00F17FDD">
        <w:trPr>
          <w:trHeight w:val="544"/>
        </w:trPr>
        <w:tc>
          <w:tcPr>
            <w:tcW w:w="1416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820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42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  <w:lang w:val="de-DE"/>
              </w:rPr>
              <w:t>案件編號</w:t>
            </w:r>
          </w:p>
        </w:tc>
        <w:tc>
          <w:tcPr>
            <w:tcW w:w="1843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</w:rPr>
              <w:t>收費金額</w:t>
            </w:r>
          </w:p>
        </w:tc>
        <w:tc>
          <w:tcPr>
            <w:tcW w:w="1842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  <w:tr w:rsidR="00CD3E14" w:rsidRPr="000E5FA4" w:rsidTr="00F17FDD">
        <w:trPr>
          <w:trHeight w:val="538"/>
        </w:trPr>
        <w:tc>
          <w:tcPr>
            <w:tcW w:w="1416" w:type="dxa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 w:hint="eastAsia"/>
                <w:sz w:val="26"/>
                <w:szCs w:val="26"/>
              </w:rPr>
              <w:t>中心主任</w:t>
            </w:r>
          </w:p>
        </w:tc>
        <w:tc>
          <w:tcPr>
            <w:tcW w:w="3262" w:type="dxa"/>
            <w:gridSpan w:val="2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center"/>
              <w:rPr>
                <w:rFonts w:eastAsia="標楷體"/>
                <w:sz w:val="26"/>
                <w:szCs w:val="26"/>
              </w:rPr>
            </w:pPr>
            <w:r w:rsidRPr="00F17FDD">
              <w:rPr>
                <w:rFonts w:eastAsia="標楷體" w:hAnsi="標楷體"/>
                <w:b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3260" w:type="dxa"/>
            <w:gridSpan w:val="2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</w:tbl>
    <w:p w:rsidR="00E83434" w:rsidRPr="0010206B" w:rsidRDefault="00E83434" w:rsidP="003F32C7">
      <w:pPr>
        <w:spacing w:line="240" w:lineRule="exact"/>
        <w:rPr>
          <w:rFonts w:ascii="標楷體" w:eastAsia="MS Mincho" w:hAnsi="標楷體"/>
          <w:sz w:val="26"/>
          <w:szCs w:val="26"/>
          <w:lang w:val="en-CA" w:eastAsia="ja-JP"/>
        </w:rPr>
      </w:pPr>
    </w:p>
    <w:sectPr w:rsidR="00E83434" w:rsidRPr="0010206B" w:rsidSect="002B5A97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D2" w:rsidRDefault="00A215D2" w:rsidP="00E16C49">
      <w:r>
        <w:separator/>
      </w:r>
    </w:p>
  </w:endnote>
  <w:endnote w:type="continuationSeparator" w:id="0">
    <w:p w:rsidR="00A215D2" w:rsidRDefault="00A215D2" w:rsidP="00E1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D2" w:rsidRDefault="00A215D2" w:rsidP="00E16C49">
      <w:r>
        <w:separator/>
      </w:r>
    </w:p>
  </w:footnote>
  <w:footnote w:type="continuationSeparator" w:id="0">
    <w:p w:rsidR="00A215D2" w:rsidRDefault="00A215D2" w:rsidP="00E1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C9"/>
    <w:multiLevelType w:val="hybridMultilevel"/>
    <w:tmpl w:val="2332903A"/>
    <w:lvl w:ilvl="0" w:tplc="35FC89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77854"/>
    <w:multiLevelType w:val="hybridMultilevel"/>
    <w:tmpl w:val="64B014D6"/>
    <w:lvl w:ilvl="0" w:tplc="9698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9E32FD"/>
    <w:multiLevelType w:val="hybridMultilevel"/>
    <w:tmpl w:val="AC14E996"/>
    <w:lvl w:ilvl="0" w:tplc="AB34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E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08299D"/>
    <w:multiLevelType w:val="hybridMultilevel"/>
    <w:tmpl w:val="A0E4D7CE"/>
    <w:lvl w:ilvl="0" w:tplc="76C6305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26EAF"/>
    <w:multiLevelType w:val="hybridMultilevel"/>
    <w:tmpl w:val="F4CA72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B0553AE"/>
    <w:multiLevelType w:val="hybridMultilevel"/>
    <w:tmpl w:val="885CADE2"/>
    <w:lvl w:ilvl="0" w:tplc="636E057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B741E7"/>
    <w:multiLevelType w:val="hybridMultilevel"/>
    <w:tmpl w:val="1C4A857C"/>
    <w:lvl w:ilvl="0" w:tplc="78F6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65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0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B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6D23AC"/>
    <w:multiLevelType w:val="hybridMultilevel"/>
    <w:tmpl w:val="5EBA6D0A"/>
    <w:lvl w:ilvl="0" w:tplc="373E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4507F9"/>
    <w:multiLevelType w:val="hybridMultilevel"/>
    <w:tmpl w:val="0CE64D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67"/>
    <w:rsid w:val="0000655B"/>
    <w:rsid w:val="00017B73"/>
    <w:rsid w:val="000318AC"/>
    <w:rsid w:val="000755B4"/>
    <w:rsid w:val="000A5E94"/>
    <w:rsid w:val="000B1B4F"/>
    <w:rsid w:val="000E5FA4"/>
    <w:rsid w:val="000E72E3"/>
    <w:rsid w:val="000E7CC6"/>
    <w:rsid w:val="0010206B"/>
    <w:rsid w:val="00113BCC"/>
    <w:rsid w:val="00124C58"/>
    <w:rsid w:val="0014023D"/>
    <w:rsid w:val="0017394A"/>
    <w:rsid w:val="001C46EB"/>
    <w:rsid w:val="002005CF"/>
    <w:rsid w:val="002102F3"/>
    <w:rsid w:val="00251D65"/>
    <w:rsid w:val="00263842"/>
    <w:rsid w:val="0026734D"/>
    <w:rsid w:val="0028749E"/>
    <w:rsid w:val="00290465"/>
    <w:rsid w:val="002B5A97"/>
    <w:rsid w:val="002C511B"/>
    <w:rsid w:val="002D7C7D"/>
    <w:rsid w:val="002F1848"/>
    <w:rsid w:val="00336823"/>
    <w:rsid w:val="00367F5B"/>
    <w:rsid w:val="00376E67"/>
    <w:rsid w:val="00381861"/>
    <w:rsid w:val="003A26BC"/>
    <w:rsid w:val="003C1983"/>
    <w:rsid w:val="003F32C7"/>
    <w:rsid w:val="00406482"/>
    <w:rsid w:val="00412740"/>
    <w:rsid w:val="00414850"/>
    <w:rsid w:val="00422FE8"/>
    <w:rsid w:val="00462798"/>
    <w:rsid w:val="0046396F"/>
    <w:rsid w:val="0048032B"/>
    <w:rsid w:val="004A716B"/>
    <w:rsid w:val="004B2231"/>
    <w:rsid w:val="004C5054"/>
    <w:rsid w:val="004D0C2B"/>
    <w:rsid w:val="004D5FD5"/>
    <w:rsid w:val="0056511F"/>
    <w:rsid w:val="005668E7"/>
    <w:rsid w:val="00572FEC"/>
    <w:rsid w:val="00575F75"/>
    <w:rsid w:val="005B6B4D"/>
    <w:rsid w:val="005E3221"/>
    <w:rsid w:val="005F1884"/>
    <w:rsid w:val="005F3F26"/>
    <w:rsid w:val="005F672F"/>
    <w:rsid w:val="00616782"/>
    <w:rsid w:val="006307B7"/>
    <w:rsid w:val="00666632"/>
    <w:rsid w:val="006669EB"/>
    <w:rsid w:val="006679E0"/>
    <w:rsid w:val="006B2F30"/>
    <w:rsid w:val="006D384B"/>
    <w:rsid w:val="006F1D7A"/>
    <w:rsid w:val="00703964"/>
    <w:rsid w:val="007A0BB5"/>
    <w:rsid w:val="007B1CD8"/>
    <w:rsid w:val="008110F2"/>
    <w:rsid w:val="00827D75"/>
    <w:rsid w:val="00851C56"/>
    <w:rsid w:val="008836DA"/>
    <w:rsid w:val="008B3F19"/>
    <w:rsid w:val="008B4209"/>
    <w:rsid w:val="008E7613"/>
    <w:rsid w:val="00951382"/>
    <w:rsid w:val="0099336E"/>
    <w:rsid w:val="009B6DB6"/>
    <w:rsid w:val="009C6B05"/>
    <w:rsid w:val="009D4E8D"/>
    <w:rsid w:val="00A05CA2"/>
    <w:rsid w:val="00A0754B"/>
    <w:rsid w:val="00A215D2"/>
    <w:rsid w:val="00A2727A"/>
    <w:rsid w:val="00A601B2"/>
    <w:rsid w:val="00A90004"/>
    <w:rsid w:val="00AA074F"/>
    <w:rsid w:val="00AA2A72"/>
    <w:rsid w:val="00AB0661"/>
    <w:rsid w:val="00AE5CF7"/>
    <w:rsid w:val="00AF55DF"/>
    <w:rsid w:val="00AF6C23"/>
    <w:rsid w:val="00B03273"/>
    <w:rsid w:val="00B805A3"/>
    <w:rsid w:val="00B83D6A"/>
    <w:rsid w:val="00BC3A0E"/>
    <w:rsid w:val="00BD08D4"/>
    <w:rsid w:val="00BD57B7"/>
    <w:rsid w:val="00BE7C33"/>
    <w:rsid w:val="00C029E3"/>
    <w:rsid w:val="00C06583"/>
    <w:rsid w:val="00C50A8E"/>
    <w:rsid w:val="00C60E4D"/>
    <w:rsid w:val="00C6691F"/>
    <w:rsid w:val="00C83EBD"/>
    <w:rsid w:val="00C852D3"/>
    <w:rsid w:val="00CB274B"/>
    <w:rsid w:val="00CB291E"/>
    <w:rsid w:val="00CB3BB3"/>
    <w:rsid w:val="00CB574C"/>
    <w:rsid w:val="00CB7EE2"/>
    <w:rsid w:val="00CC287E"/>
    <w:rsid w:val="00CD0346"/>
    <w:rsid w:val="00CD3E14"/>
    <w:rsid w:val="00D07848"/>
    <w:rsid w:val="00D20D36"/>
    <w:rsid w:val="00D215E2"/>
    <w:rsid w:val="00D46C9C"/>
    <w:rsid w:val="00D61DA5"/>
    <w:rsid w:val="00D8224C"/>
    <w:rsid w:val="00D843F4"/>
    <w:rsid w:val="00DE7A30"/>
    <w:rsid w:val="00E16C49"/>
    <w:rsid w:val="00E527D4"/>
    <w:rsid w:val="00E55688"/>
    <w:rsid w:val="00E650A5"/>
    <w:rsid w:val="00E83434"/>
    <w:rsid w:val="00E94D87"/>
    <w:rsid w:val="00EA3BC6"/>
    <w:rsid w:val="00EA5804"/>
    <w:rsid w:val="00ED0EB3"/>
    <w:rsid w:val="00EF7A74"/>
    <w:rsid w:val="00F01FAF"/>
    <w:rsid w:val="00F020F7"/>
    <w:rsid w:val="00F1172C"/>
    <w:rsid w:val="00F17FDD"/>
    <w:rsid w:val="00F53898"/>
    <w:rsid w:val="00F638ED"/>
    <w:rsid w:val="00FA4936"/>
    <w:rsid w:val="00FE149E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376E6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D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F19"/>
    <w:rPr>
      <w:rFonts w:ascii="Arial" w:hAnsi="Arial"/>
      <w:sz w:val="18"/>
      <w:szCs w:val="18"/>
    </w:rPr>
  </w:style>
  <w:style w:type="paragraph" w:customStyle="1" w:styleId="Default">
    <w:name w:val="Default"/>
    <w:rsid w:val="002005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C49"/>
    <w:rPr>
      <w:kern w:val="2"/>
    </w:rPr>
  </w:style>
  <w:style w:type="paragraph" w:styleId="a7">
    <w:name w:val="footer"/>
    <w:basedOn w:val="a"/>
    <w:link w:val="a8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C49"/>
    <w:rPr>
      <w:kern w:val="2"/>
    </w:rPr>
  </w:style>
  <w:style w:type="character" w:styleId="a9">
    <w:name w:val="annotation reference"/>
    <w:basedOn w:val="a0"/>
    <w:rsid w:val="00A601B2"/>
    <w:rPr>
      <w:sz w:val="18"/>
      <w:szCs w:val="18"/>
    </w:rPr>
  </w:style>
  <w:style w:type="paragraph" w:styleId="aa">
    <w:name w:val="annotation text"/>
    <w:basedOn w:val="a"/>
    <w:link w:val="ab"/>
    <w:rsid w:val="00A601B2"/>
  </w:style>
  <w:style w:type="character" w:customStyle="1" w:styleId="ab">
    <w:name w:val="註解文字 字元"/>
    <w:basedOn w:val="a0"/>
    <w:link w:val="aa"/>
    <w:rsid w:val="00A601B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601B2"/>
    <w:rPr>
      <w:b/>
      <w:bCs/>
    </w:rPr>
  </w:style>
  <w:style w:type="character" w:customStyle="1" w:styleId="ad">
    <w:name w:val="註解主旨 字元"/>
    <w:basedOn w:val="ab"/>
    <w:link w:val="ac"/>
    <w:rsid w:val="00A601B2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A26BC"/>
    <w:pPr>
      <w:ind w:leftChars="200" w:left="480"/>
    </w:pPr>
  </w:style>
  <w:style w:type="paragraph" w:styleId="Web">
    <w:name w:val="Normal (Web)"/>
    <w:basedOn w:val="a"/>
    <w:rsid w:val="00851C5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198</Characters>
  <Application>Microsoft Office Word</Application>
  <DocSecurity>0</DocSecurity>
  <Lines>1</Lines>
  <Paragraphs>1</Paragraphs>
  <ScaleCrop>false</ScaleCrop>
  <Company>kk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高雄醫學大學研究資源整合發展中心</dc:title>
  <dc:creator>kk</dc:creator>
  <cp:lastModifiedBy>Root</cp:lastModifiedBy>
  <cp:revision>6</cp:revision>
  <cp:lastPrinted>2009-09-07T06:03:00Z</cp:lastPrinted>
  <dcterms:created xsi:type="dcterms:W3CDTF">2017-03-22T07:15:00Z</dcterms:created>
  <dcterms:modified xsi:type="dcterms:W3CDTF">2017-03-22T07:18:00Z</dcterms:modified>
</cp:coreProperties>
</file>