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86" w:rsidRPr="005A2EC7" w:rsidRDefault="009E5C86" w:rsidP="009E5C86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A2EC7">
        <w:rPr>
          <w:rFonts w:ascii="Times New Roman" w:eastAsia="標楷體" w:hAnsi="標楷體" w:cs="Times New Roman"/>
          <w:b/>
          <w:sz w:val="28"/>
          <w:szCs w:val="28"/>
        </w:rPr>
        <w:t>校級研究中心執行人才躍</w:t>
      </w:r>
      <w:proofErr w:type="gramStart"/>
      <w:r w:rsidRPr="005A2EC7">
        <w:rPr>
          <w:rFonts w:ascii="Times New Roman" w:eastAsia="標楷體" w:hAnsi="標楷體" w:cs="Times New Roman"/>
          <w:b/>
          <w:sz w:val="28"/>
          <w:szCs w:val="28"/>
        </w:rPr>
        <w:t>昇</w:t>
      </w:r>
      <w:proofErr w:type="gramEnd"/>
      <w:r w:rsidRPr="005A2EC7">
        <w:rPr>
          <w:rFonts w:ascii="Times New Roman" w:eastAsia="標楷體" w:hAnsi="標楷體" w:cs="Times New Roman"/>
          <w:b/>
          <w:sz w:val="28"/>
          <w:szCs w:val="28"/>
        </w:rPr>
        <w:t>計畫之預期達成目標</w:t>
      </w:r>
      <w:r w:rsidRPr="005A2EC7">
        <w:rPr>
          <w:rFonts w:ascii="Times New Roman" w:eastAsia="標楷體" w:hAnsi="Times New Roman" w:cs="Times New Roman"/>
          <w:b/>
          <w:sz w:val="28"/>
          <w:szCs w:val="28"/>
        </w:rPr>
        <w:t>(KPI</w:t>
      </w:r>
      <w:r w:rsidRPr="005A2EC7">
        <w:rPr>
          <w:rFonts w:ascii="Times New Roman" w:eastAsia="標楷體" w:hAnsi="標楷體" w:cs="Times New Roman"/>
          <w:b/>
          <w:sz w:val="28"/>
          <w:szCs w:val="28"/>
        </w:rPr>
        <w:t>表</w:t>
      </w:r>
      <w:r w:rsidRPr="005A2EC7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E5C86" w:rsidRPr="005A2EC7" w:rsidRDefault="009E5C86" w:rsidP="009E5C86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5A2EC7">
        <w:rPr>
          <w:rFonts w:ascii="Times New Roman" w:eastAsia="標楷體" w:hAnsi="標楷體" w:cs="Times New Roman"/>
          <w:b/>
          <w:sz w:val="28"/>
          <w:szCs w:val="28"/>
        </w:rPr>
        <w:t>校級研究中心名稱：</w:t>
      </w:r>
    </w:p>
    <w:p w:rsidR="009E5C86" w:rsidRPr="005A2EC7" w:rsidRDefault="009E5C86" w:rsidP="009E5C86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5A2EC7">
        <w:rPr>
          <w:rFonts w:ascii="Times New Roman" w:eastAsia="標楷體" w:hAnsi="標楷體" w:cs="Times New Roman"/>
          <w:b/>
          <w:sz w:val="28"/>
          <w:szCs w:val="28"/>
        </w:rPr>
        <w:t>計畫主持人：</w:t>
      </w:r>
    </w:p>
    <w:p w:rsidR="009E5C86" w:rsidRPr="005A2EC7" w:rsidRDefault="009E5C86" w:rsidP="009E5C86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5A2EC7">
        <w:rPr>
          <w:rFonts w:ascii="Times New Roman" w:eastAsia="標楷體" w:hAnsi="標楷體" w:cs="Times New Roman"/>
          <w:b/>
          <w:sz w:val="28"/>
          <w:szCs w:val="28"/>
        </w:rPr>
        <w:t>計畫名稱：</w:t>
      </w:r>
    </w:p>
    <w:p w:rsidR="009E5C86" w:rsidRPr="005A2EC7" w:rsidRDefault="009E5C86" w:rsidP="00D631AE">
      <w:pPr>
        <w:snapToGrid w:val="0"/>
        <w:spacing w:afterLines="50"/>
        <w:rPr>
          <w:rFonts w:ascii="Times New Roman" w:eastAsia="標楷體" w:hAnsi="Times New Roman" w:cs="Times New Roman"/>
          <w:b/>
          <w:sz w:val="28"/>
          <w:szCs w:val="28"/>
        </w:rPr>
      </w:pPr>
      <w:r w:rsidRPr="005A2EC7">
        <w:rPr>
          <w:rFonts w:ascii="Times New Roman" w:eastAsia="標楷體" w:hAnsi="標楷體" w:cs="Times New Roman"/>
          <w:b/>
          <w:sz w:val="28"/>
          <w:szCs w:val="28"/>
        </w:rPr>
        <w:t>計畫成員：</w:t>
      </w:r>
    </w:p>
    <w:tbl>
      <w:tblPr>
        <w:tblW w:w="1461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45"/>
        <w:gridCol w:w="1321"/>
        <w:gridCol w:w="1296"/>
        <w:gridCol w:w="1293"/>
        <w:gridCol w:w="1294"/>
        <w:gridCol w:w="1293"/>
        <w:gridCol w:w="1293"/>
        <w:gridCol w:w="1295"/>
        <w:gridCol w:w="1293"/>
        <w:gridCol w:w="1293"/>
        <w:gridCol w:w="1295"/>
      </w:tblGrid>
      <w:tr w:rsidR="009E5C86" w:rsidRPr="005A2EC7" w:rsidTr="009E5C86">
        <w:trPr>
          <w:trHeight w:val="129"/>
        </w:trPr>
        <w:tc>
          <w:tcPr>
            <w:tcW w:w="2965" w:type="dxa"/>
            <w:gridSpan w:val="2"/>
            <w:vMerge w:val="restart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指標項目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第一年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第二年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第三年</w:t>
            </w:r>
          </w:p>
        </w:tc>
      </w:tr>
      <w:tr w:rsidR="009E5C86" w:rsidRPr="005A2EC7" w:rsidTr="009E5C86">
        <w:trPr>
          <w:trHeight w:val="129"/>
        </w:trPr>
        <w:tc>
          <w:tcPr>
            <w:tcW w:w="2965" w:type="dxa"/>
            <w:gridSpan w:val="2"/>
            <w:vMerge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預期目標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達成情形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達成率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預期目標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達成情形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達成率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預期目標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達成情形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達成率</w:t>
            </w: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一、提升學術地位及研究水準</w:t>
            </w:r>
          </w:p>
        </w:tc>
      </w:tr>
      <w:tr w:rsidR="009E5C86" w:rsidRPr="005A2EC7" w:rsidTr="009E5C86">
        <w:trPr>
          <w:trHeight w:val="123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論文發表</w:t>
            </w:r>
          </w:p>
        </w:tc>
      </w:tr>
      <w:tr w:rsidR="009E5C86" w:rsidRPr="005A2EC7" w:rsidTr="009E5C86">
        <w:trPr>
          <w:trHeight w:val="247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6433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*1.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論文需與本計畫相關且需登載中心名稱及計畫編號。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作者</w:t>
            </w:r>
            <w:r w:rsidR="00A15208" w:rsidRPr="005A2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應</w:t>
            </w:r>
            <w:r w:rsidR="0036433A" w:rsidRPr="005A2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包含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本校專任教師或主治醫師。</w:t>
            </w:r>
          </w:p>
        </w:tc>
      </w:tr>
      <w:tr w:rsidR="009E5C86" w:rsidRPr="005A2EC7" w:rsidTr="009E5C86">
        <w:trPr>
          <w:trHeight w:val="716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4360A8" w:rsidP="004360A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★</w:t>
            </w:r>
            <w:proofErr w:type="gramStart"/>
            <w:r w:rsidR="009E5C86"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論文總篇數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63"/>
        </w:trPr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Nature/ Science/Cell/ NE</w:t>
            </w:r>
            <w:r w:rsidR="004932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J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M/ Lancet 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論文篇數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論文發表篇數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902"/>
        </w:trPr>
        <w:tc>
          <w:tcPr>
            <w:tcW w:w="1645" w:type="dxa"/>
            <w:vMerge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465F60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計畫主持人或計畫成員</w:t>
            </w:r>
            <w:r w:rsidR="009E5C86"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為第一或通訊作者之論文篇數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63"/>
        </w:trPr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★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期刊論文發表篇數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(IF</w:t>
            </w:r>
            <w:proofErr w:type="gramStart"/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≧</w:t>
            </w:r>
            <w:proofErr w:type="gramEnd"/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5)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或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(IF&lt;5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但期刊領域排名前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10%)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論文發表篇數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902"/>
        </w:trPr>
        <w:tc>
          <w:tcPr>
            <w:tcW w:w="1645" w:type="dxa"/>
            <w:vMerge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465F60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計畫主持人或計畫成員</w:t>
            </w:r>
            <w:r w:rsidR="009E5C86"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為第一或通訊作者之論文篇數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63"/>
        </w:trPr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★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與國際機構或國外學者合作發表之論文數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論文發表篇數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902"/>
        </w:trPr>
        <w:tc>
          <w:tcPr>
            <w:tcW w:w="1645" w:type="dxa"/>
            <w:vMerge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465F60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計畫主持人或計畫成員</w:t>
            </w:r>
            <w:r w:rsidR="009E5C86"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為第一或通訊作者之論文篇數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902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7D16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★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參與計畫之中心年輕學者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助理教授以下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含助理教授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及</w:t>
            </w:r>
            <w:r w:rsidR="0088291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專任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主治醫師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以第一作者名義發表之論文篇數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en-CA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en-CA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en-CA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★</w:t>
            </w: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對外爭取資源</w:t>
            </w:r>
          </w:p>
        </w:tc>
      </w:tr>
      <w:tr w:rsidR="009E5C86" w:rsidRPr="005A2EC7" w:rsidTr="004360A8">
        <w:trPr>
          <w:trHeight w:val="489"/>
        </w:trPr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9E5C86" w:rsidRPr="005A2EC7" w:rsidRDefault="009E5C86" w:rsidP="004360A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獲政府相關機構補助之研究經費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件數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47"/>
        </w:trPr>
        <w:tc>
          <w:tcPr>
            <w:tcW w:w="1645" w:type="dxa"/>
            <w:vMerge/>
            <w:vAlign w:val="center"/>
            <w:hideMark/>
          </w:tcPr>
          <w:p w:rsidR="009E5C86" w:rsidRPr="005A2EC7" w:rsidRDefault="009E5C86" w:rsidP="004360A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經費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4360A8">
        <w:trPr>
          <w:trHeight w:val="674"/>
        </w:trPr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9E5C86" w:rsidRPr="005A2EC7" w:rsidRDefault="009E5C86" w:rsidP="004360A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與民間機構之合作計畫件數與獲補助之研究經費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件數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370"/>
        </w:trPr>
        <w:tc>
          <w:tcPr>
            <w:tcW w:w="1645" w:type="dxa"/>
            <w:vMerge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經費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★</w:t>
            </w: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研究平台之建立及資源共享</w:t>
            </w:r>
          </w:p>
        </w:tc>
      </w:tr>
      <w:tr w:rsidR="009E5C86" w:rsidRPr="005A2EC7" w:rsidTr="009E5C86">
        <w:trPr>
          <w:trHeight w:val="247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本計畫預計建立之研究平台數目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370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建立研究平台之預期效益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如：平台收入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二、培養國際化優秀人才</w:t>
            </w: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★</w:t>
            </w: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人才培育</w:t>
            </w:r>
          </w:p>
        </w:tc>
      </w:tr>
      <w:tr w:rsidR="009E5C86" w:rsidRPr="005A2EC7" w:rsidTr="009E5C86">
        <w:trPr>
          <w:trHeight w:val="370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本校助理教授以下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含助理教授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或專任主治醫師參與計畫人數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616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參與計畫之中心年輕學者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助理教授以下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含助理教授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或專任主治醫師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前往國外實驗室學術交流人次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47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計畫所聘國外研究學者蒞校指導次數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773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參與計畫之中心年輕學者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助理教授以下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含助理教授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或專任主治醫師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))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獨立申請政府單位計畫之件數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47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三、延攬國內外優秀研究學者、強化本校國際學術影響力</w:t>
            </w: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★</w:t>
            </w: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國內外學術研究合作</w:t>
            </w:r>
          </w:p>
        </w:tc>
      </w:tr>
      <w:tr w:rsidR="009E5C86" w:rsidRPr="005A2EC7" w:rsidTr="009E5C86">
        <w:trPr>
          <w:trHeight w:val="370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與本校副教授以上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PI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進行本計畫相關之研究合作人次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370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與國內校外專家學者進行本計畫相關之研究合作人次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370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與國外專家學者進行本計畫相關之研究合作人次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★</w:t>
            </w: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國際學術交流</w:t>
            </w:r>
          </w:p>
        </w:tc>
      </w:tr>
      <w:tr w:rsidR="009E5C86" w:rsidRPr="005A2EC7" w:rsidTr="009E5C86">
        <w:trPr>
          <w:trHeight w:val="734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每年主辦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承辦本計畫相關之國際學術會議次數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(*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由本計畫補助之經費不得超過計畫總經費之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10%)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370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與國外知名專家學者進行與本計畫相關之學術交流人次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129"/>
        </w:trPr>
        <w:tc>
          <w:tcPr>
            <w:tcW w:w="14611" w:type="dxa"/>
            <w:gridSpan w:val="11"/>
            <w:shd w:val="clear" w:color="000000" w:fill="DDD9C3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其他與本計畫相關之重要成果</w:t>
            </w:r>
          </w:p>
        </w:tc>
      </w:tr>
      <w:tr w:rsidR="009E5C86" w:rsidRPr="005A2EC7" w:rsidTr="009E5C86">
        <w:trPr>
          <w:trHeight w:val="247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本計畫衍生之產學合作件數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47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本計畫衍生之專利案件數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47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本計畫衍生之</w:t>
            </w:r>
            <w:proofErr w:type="gramStart"/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技轉件數</w:t>
            </w:r>
            <w:proofErr w:type="gramEnd"/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金額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E5C86" w:rsidRPr="005A2EC7" w:rsidTr="009E5C86">
        <w:trPr>
          <w:trHeight w:val="247"/>
        </w:trPr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9E5C86" w:rsidRPr="005A2EC7" w:rsidRDefault="009E5C86" w:rsidP="009E5C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kern w:val="0"/>
                <w:szCs w:val="24"/>
              </w:rPr>
              <w:t>本計畫衍生之獲獎件數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E5C86" w:rsidRPr="005A2EC7" w:rsidRDefault="009E5C86" w:rsidP="003F2A1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EC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</w:tbl>
    <w:p w:rsidR="009E5C86" w:rsidRDefault="009E5C86"/>
    <w:p w:rsidR="009E5C86" w:rsidRPr="00436353" w:rsidRDefault="009E5C86" w:rsidP="009E5C86">
      <w:pPr>
        <w:ind w:left="354" w:hangingChars="177" w:hanging="354"/>
        <w:rPr>
          <w:rFonts w:ascii="標楷體" w:eastAsia="標楷體" w:hAnsi="標楷體"/>
          <w:sz w:val="20"/>
          <w:szCs w:val="20"/>
        </w:rPr>
      </w:pPr>
      <w:r w:rsidRPr="00436353">
        <w:rPr>
          <w:rFonts w:ascii="新細明體" w:eastAsia="新細明體" w:hAnsi="新細明體" w:cs="Times New Roman" w:hint="eastAsia"/>
          <w:kern w:val="0"/>
          <w:sz w:val="20"/>
          <w:szCs w:val="20"/>
        </w:rPr>
        <w:t>★</w:t>
      </w:r>
      <w:r w:rsidRPr="00436353">
        <w:rPr>
          <w:rFonts w:ascii="標楷體" w:eastAsia="標楷體" w:hAnsi="標楷體" w:cs="Times New Roman" w:hint="eastAsia"/>
          <w:kern w:val="0"/>
          <w:sz w:val="20"/>
          <w:szCs w:val="20"/>
        </w:rPr>
        <w:t>：表必要</w:t>
      </w:r>
      <w:r w:rsidR="004F2B2F">
        <w:rPr>
          <w:rFonts w:ascii="標楷體" w:eastAsia="標楷體" w:hAnsi="標楷體" w:cs="Times New Roman" w:hint="eastAsia"/>
          <w:kern w:val="0"/>
          <w:sz w:val="20"/>
          <w:szCs w:val="20"/>
        </w:rPr>
        <w:t>填報</w:t>
      </w:r>
      <w:r w:rsidRPr="00436353">
        <w:rPr>
          <w:rFonts w:ascii="標楷體" w:eastAsia="標楷體" w:hAnsi="標楷體" w:cs="Times New Roman" w:hint="eastAsia"/>
          <w:kern w:val="0"/>
          <w:sz w:val="20"/>
          <w:szCs w:val="20"/>
        </w:rPr>
        <w:t>之指標項目，除「論文發表」須依星號項目</w:t>
      </w:r>
      <w:r w:rsidR="004F2B2F">
        <w:rPr>
          <w:rFonts w:ascii="標楷體" w:eastAsia="標楷體" w:hAnsi="標楷體" w:cs="Times New Roman" w:hint="eastAsia"/>
          <w:kern w:val="0"/>
          <w:sz w:val="20"/>
          <w:szCs w:val="20"/>
        </w:rPr>
        <w:t>填報</w:t>
      </w:r>
      <w:r w:rsidRPr="00436353">
        <w:rPr>
          <w:rFonts w:ascii="標楷體" w:eastAsia="標楷體" w:hAnsi="標楷體" w:cs="Times New Roman" w:hint="eastAsia"/>
          <w:kern w:val="0"/>
          <w:sz w:val="20"/>
          <w:szCs w:val="20"/>
        </w:rPr>
        <w:t>外，星號於主要項目者，其次要項目可擇一</w:t>
      </w:r>
      <w:r w:rsidR="004F2B2F">
        <w:rPr>
          <w:rFonts w:ascii="標楷體" w:eastAsia="標楷體" w:hAnsi="標楷體" w:cs="Times New Roman" w:hint="eastAsia"/>
          <w:kern w:val="0"/>
          <w:sz w:val="20"/>
          <w:szCs w:val="20"/>
        </w:rPr>
        <w:t>填報</w:t>
      </w:r>
      <w:bookmarkStart w:id="0" w:name="_GoBack"/>
      <w:bookmarkEnd w:id="0"/>
      <w:r w:rsidRPr="00436353">
        <w:rPr>
          <w:rFonts w:ascii="標楷體" w:eastAsia="標楷體" w:hAnsi="標楷體" w:cs="Times New Roman" w:hint="eastAsia"/>
          <w:kern w:val="0"/>
          <w:sz w:val="20"/>
          <w:szCs w:val="20"/>
        </w:rPr>
        <w:t>。</w:t>
      </w:r>
    </w:p>
    <w:p w:rsidR="009E5C86" w:rsidRPr="009E5C86" w:rsidRDefault="009E5C86"/>
    <w:sectPr w:rsidR="009E5C86" w:rsidRPr="009E5C86" w:rsidSect="009E5C8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9B" w:rsidRDefault="00446C9B" w:rsidP="00446C9B">
      <w:r>
        <w:separator/>
      </w:r>
    </w:p>
  </w:endnote>
  <w:endnote w:type="continuationSeparator" w:id="0">
    <w:p w:rsidR="00446C9B" w:rsidRDefault="00446C9B" w:rsidP="0044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9B" w:rsidRDefault="00446C9B" w:rsidP="00446C9B">
      <w:r>
        <w:separator/>
      </w:r>
    </w:p>
  </w:footnote>
  <w:footnote w:type="continuationSeparator" w:id="0">
    <w:p w:rsidR="00446C9B" w:rsidRDefault="00446C9B" w:rsidP="00446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C86"/>
    <w:rsid w:val="00042313"/>
    <w:rsid w:val="0036433A"/>
    <w:rsid w:val="003F2A1C"/>
    <w:rsid w:val="0041025E"/>
    <w:rsid w:val="004360A8"/>
    <w:rsid w:val="00446C9B"/>
    <w:rsid w:val="00465F60"/>
    <w:rsid w:val="0049329B"/>
    <w:rsid w:val="004F2B2F"/>
    <w:rsid w:val="0057297F"/>
    <w:rsid w:val="005863B8"/>
    <w:rsid w:val="005A2EC7"/>
    <w:rsid w:val="007D1657"/>
    <w:rsid w:val="0088291F"/>
    <w:rsid w:val="008F136B"/>
    <w:rsid w:val="009563C9"/>
    <w:rsid w:val="009E5C86"/>
    <w:rsid w:val="00A15208"/>
    <w:rsid w:val="00AA6A4D"/>
    <w:rsid w:val="00D23657"/>
    <w:rsid w:val="00D6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6C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6C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744</Words>
  <Characters>774</Characters>
  <Application>Microsoft Office Word</Application>
  <DocSecurity>0</DocSecurity>
  <Lines>40</Lines>
  <Paragraphs>56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Root</cp:lastModifiedBy>
  <cp:revision>10</cp:revision>
  <cp:lastPrinted>2018-11-01T03:45:00Z</cp:lastPrinted>
  <dcterms:created xsi:type="dcterms:W3CDTF">2018-11-01T03:17:00Z</dcterms:created>
  <dcterms:modified xsi:type="dcterms:W3CDTF">2018-11-26T05:59:00Z</dcterms:modified>
</cp:coreProperties>
</file>